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8ACE" w14:textId="77777777" w:rsidR="006266BE" w:rsidRDefault="006266BE">
      <w:pPr>
        <w:jc w:val="center"/>
        <w:rPr>
          <w:rFonts w:ascii="Arial" w:hAnsi="Arial"/>
          <w:b/>
          <w:sz w:val="24"/>
        </w:rPr>
      </w:pPr>
    </w:p>
    <w:p w14:paraId="7C11E815" w14:textId="77777777" w:rsidR="0015340A" w:rsidRPr="006266BE" w:rsidRDefault="00EB1B41">
      <w:pPr>
        <w:jc w:val="center"/>
        <w:rPr>
          <w:rFonts w:ascii="Arial" w:hAnsi="Arial"/>
          <w:b/>
          <w:sz w:val="28"/>
          <w:szCs w:val="28"/>
        </w:rPr>
      </w:pPr>
      <w:r w:rsidRPr="006266BE">
        <w:rPr>
          <w:rFonts w:ascii="Arial" w:hAnsi="Arial"/>
          <w:b/>
          <w:sz w:val="28"/>
          <w:szCs w:val="28"/>
        </w:rPr>
        <w:t>Protokół</w:t>
      </w:r>
      <w:r w:rsidR="006266BE" w:rsidRPr="006266BE">
        <w:rPr>
          <w:rFonts w:ascii="Arial" w:hAnsi="Arial"/>
          <w:b/>
          <w:sz w:val="28"/>
          <w:szCs w:val="28"/>
        </w:rPr>
        <w:t xml:space="preserve"> Nr VII.2024</w:t>
      </w:r>
    </w:p>
    <w:p w14:paraId="5601795F" w14:textId="77777777" w:rsidR="006266BE" w:rsidRPr="006266BE" w:rsidRDefault="006266B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</w:t>
      </w:r>
      <w:r w:rsidRPr="006266BE">
        <w:rPr>
          <w:rFonts w:ascii="Arial" w:hAnsi="Arial"/>
          <w:b/>
          <w:sz w:val="28"/>
          <w:szCs w:val="28"/>
        </w:rPr>
        <w:t xml:space="preserve"> obrad VII sesji Rady Miejskiej w Drezdenku</w:t>
      </w:r>
    </w:p>
    <w:p w14:paraId="119A0236" w14:textId="76FB97AC" w:rsidR="006266BE" w:rsidRDefault="008D72D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z </w:t>
      </w:r>
      <w:r w:rsidR="006266BE" w:rsidRPr="006266BE">
        <w:rPr>
          <w:rFonts w:ascii="Arial" w:hAnsi="Arial"/>
          <w:b/>
          <w:sz w:val="28"/>
          <w:szCs w:val="28"/>
        </w:rPr>
        <w:t>dnia 13 września</w:t>
      </w:r>
      <w:r w:rsidR="00C850BB">
        <w:rPr>
          <w:rFonts w:ascii="Arial" w:hAnsi="Arial"/>
          <w:b/>
          <w:sz w:val="28"/>
          <w:szCs w:val="28"/>
        </w:rPr>
        <w:t xml:space="preserve"> 2024 roku</w:t>
      </w:r>
    </w:p>
    <w:p w14:paraId="613919E2" w14:textId="06E8DEFB" w:rsidR="00C850BB" w:rsidRDefault="00C850B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w sali Urzędu Miejskiego w Drezdenku, ul. Warszawska 1 </w:t>
      </w:r>
    </w:p>
    <w:p w14:paraId="5C539D25" w14:textId="77777777" w:rsidR="00F26020" w:rsidRPr="006266BE" w:rsidRDefault="00F26020">
      <w:pPr>
        <w:jc w:val="center"/>
        <w:rPr>
          <w:sz w:val="28"/>
          <w:szCs w:val="28"/>
        </w:rPr>
      </w:pPr>
    </w:p>
    <w:p w14:paraId="0EC071E1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Obrady rozpoczęt</w:t>
      </w:r>
      <w:r w:rsidR="008D72D5">
        <w:rPr>
          <w:rFonts w:ascii="Arial" w:hAnsi="Arial"/>
          <w:sz w:val="24"/>
        </w:rPr>
        <w:t>o 13 września 2024 o godz. 08:10</w:t>
      </w:r>
      <w:r>
        <w:rPr>
          <w:rFonts w:ascii="Arial" w:hAnsi="Arial"/>
          <w:sz w:val="24"/>
        </w:rPr>
        <w:t>, a zakończono o godz. 08:</w:t>
      </w:r>
      <w:r w:rsidR="008D72D5"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tego samego dnia</w:t>
      </w:r>
      <w:r w:rsidR="008D72D5">
        <w:rPr>
          <w:rFonts w:ascii="Arial" w:hAnsi="Arial"/>
          <w:sz w:val="24"/>
        </w:rPr>
        <w:t>. Nagranie ze względu na problem techniczny nie zostało nagrane.</w:t>
      </w:r>
    </w:p>
    <w:p w14:paraId="59422628" w14:textId="3D924D5C" w:rsidR="0015340A" w:rsidRPr="00D14BE9" w:rsidRDefault="00EB1B41" w:rsidP="00F26020">
      <w:pPr>
        <w:spacing w:line="360" w:lineRule="auto"/>
      </w:pPr>
      <w:r>
        <w:rPr>
          <w:rFonts w:ascii="Arial" w:hAnsi="Arial"/>
          <w:sz w:val="24"/>
        </w:rPr>
        <w:t xml:space="preserve">W posiedzeniu wzięło udział 15 </w:t>
      </w:r>
      <w:r w:rsidR="003E58C2">
        <w:rPr>
          <w:rFonts w:ascii="Arial" w:hAnsi="Arial"/>
          <w:sz w:val="24"/>
        </w:rPr>
        <w:t>radnych</w:t>
      </w:r>
      <w:r w:rsidR="00D14BE9">
        <w:t>:</w:t>
      </w:r>
    </w:p>
    <w:p w14:paraId="59BEACBD" w14:textId="35476CF9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Czesław Binkowski</w:t>
      </w:r>
      <w:r w:rsidR="00F9636B">
        <w:rPr>
          <w:rFonts w:ascii="Arial" w:hAnsi="Arial" w:cs="Arial"/>
        </w:rPr>
        <w:t>;</w:t>
      </w:r>
    </w:p>
    <w:p w14:paraId="02F5B132" w14:textId="13295A1A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 xml:space="preserve">Michał </w:t>
      </w:r>
      <w:proofErr w:type="spellStart"/>
      <w:r w:rsidRPr="00102754">
        <w:rPr>
          <w:rFonts w:ascii="Arial" w:hAnsi="Arial" w:cs="Arial"/>
        </w:rPr>
        <w:t>Czekajło</w:t>
      </w:r>
      <w:proofErr w:type="spellEnd"/>
      <w:r w:rsidR="00F9636B">
        <w:rPr>
          <w:rFonts w:ascii="Arial" w:hAnsi="Arial" w:cs="Arial"/>
        </w:rPr>
        <w:t>;</w:t>
      </w:r>
    </w:p>
    <w:p w14:paraId="269B792C" w14:textId="21C4D97C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Katarzyna Czerwińska</w:t>
      </w:r>
      <w:r w:rsidR="00F9636B">
        <w:rPr>
          <w:rFonts w:ascii="Arial" w:hAnsi="Arial" w:cs="Arial"/>
        </w:rPr>
        <w:t>;</w:t>
      </w:r>
    </w:p>
    <w:p w14:paraId="358454B2" w14:textId="599B07B8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Sebastian Dukaczewski</w:t>
      </w:r>
      <w:r w:rsidR="00F9636B">
        <w:rPr>
          <w:rFonts w:ascii="Arial" w:hAnsi="Arial" w:cs="Arial"/>
        </w:rPr>
        <w:t>;</w:t>
      </w:r>
    </w:p>
    <w:p w14:paraId="30B1F4A0" w14:textId="2B8410A3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 xml:space="preserve">Jarosław </w:t>
      </w:r>
      <w:proofErr w:type="spellStart"/>
      <w:r w:rsidRPr="00102754">
        <w:rPr>
          <w:rFonts w:ascii="Arial" w:hAnsi="Arial" w:cs="Arial"/>
        </w:rPr>
        <w:t>Dworecki</w:t>
      </w:r>
      <w:proofErr w:type="spellEnd"/>
      <w:r w:rsidR="00F9636B">
        <w:rPr>
          <w:rFonts w:ascii="Arial" w:hAnsi="Arial" w:cs="Arial"/>
        </w:rPr>
        <w:t>;</w:t>
      </w:r>
    </w:p>
    <w:p w14:paraId="36026E4D" w14:textId="047EFB2F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Małgorzata Hinc</w:t>
      </w:r>
      <w:r w:rsidR="00F9636B">
        <w:rPr>
          <w:rFonts w:ascii="Arial" w:hAnsi="Arial" w:cs="Arial"/>
        </w:rPr>
        <w:t>;</w:t>
      </w:r>
    </w:p>
    <w:p w14:paraId="164E4117" w14:textId="1676F5DF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 xml:space="preserve">Damian </w:t>
      </w:r>
      <w:proofErr w:type="spellStart"/>
      <w:r w:rsidRPr="00102754">
        <w:rPr>
          <w:rFonts w:ascii="Arial" w:hAnsi="Arial" w:cs="Arial"/>
        </w:rPr>
        <w:t>Matela</w:t>
      </w:r>
      <w:proofErr w:type="spellEnd"/>
      <w:r w:rsidRPr="00102754">
        <w:rPr>
          <w:rFonts w:ascii="Arial" w:hAnsi="Arial" w:cs="Arial"/>
        </w:rPr>
        <w:t>-Libera</w:t>
      </w:r>
      <w:r w:rsidR="00F9636B">
        <w:rPr>
          <w:rFonts w:ascii="Arial" w:hAnsi="Arial" w:cs="Arial"/>
        </w:rPr>
        <w:t>;</w:t>
      </w:r>
    </w:p>
    <w:p w14:paraId="5323BCE9" w14:textId="27166F28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Andrzej Miron</w:t>
      </w:r>
      <w:r w:rsidR="00F9636B">
        <w:rPr>
          <w:rFonts w:ascii="Arial" w:hAnsi="Arial" w:cs="Arial"/>
        </w:rPr>
        <w:t>;</w:t>
      </w:r>
    </w:p>
    <w:p w14:paraId="1D132145" w14:textId="22B31C29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Robert Mucha</w:t>
      </w:r>
      <w:r w:rsidR="00F9636B">
        <w:rPr>
          <w:rFonts w:ascii="Arial" w:hAnsi="Arial" w:cs="Arial"/>
        </w:rPr>
        <w:t>;</w:t>
      </w:r>
    </w:p>
    <w:p w14:paraId="01F019C1" w14:textId="4C4C2770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Kamil Onichimowski</w:t>
      </w:r>
      <w:r w:rsidR="00F9636B">
        <w:rPr>
          <w:rFonts w:ascii="Arial" w:hAnsi="Arial" w:cs="Arial"/>
        </w:rPr>
        <w:t>;</w:t>
      </w:r>
    </w:p>
    <w:p w14:paraId="7318B1BD" w14:textId="1358B34C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Paulina</w:t>
      </w:r>
      <w:r w:rsidR="00F9636B">
        <w:rPr>
          <w:rFonts w:ascii="Arial" w:hAnsi="Arial" w:cs="Arial"/>
        </w:rPr>
        <w:t xml:space="preserve"> </w:t>
      </w:r>
      <w:proofErr w:type="spellStart"/>
      <w:r w:rsidRPr="00102754">
        <w:rPr>
          <w:rFonts w:ascii="Arial" w:hAnsi="Arial" w:cs="Arial"/>
        </w:rPr>
        <w:t>Pieluszczak</w:t>
      </w:r>
      <w:proofErr w:type="spellEnd"/>
      <w:r w:rsidRPr="00102754">
        <w:rPr>
          <w:rFonts w:ascii="Arial" w:hAnsi="Arial" w:cs="Arial"/>
        </w:rPr>
        <w:t>-</w:t>
      </w:r>
      <w:r w:rsidR="00F9636B">
        <w:rPr>
          <w:rFonts w:ascii="Arial" w:hAnsi="Arial" w:cs="Arial"/>
        </w:rPr>
        <w:t xml:space="preserve"> </w:t>
      </w:r>
      <w:r w:rsidRPr="00102754">
        <w:rPr>
          <w:rFonts w:ascii="Arial" w:hAnsi="Arial" w:cs="Arial"/>
        </w:rPr>
        <w:t>Suchodolska</w:t>
      </w:r>
      <w:r w:rsidR="00F9636B">
        <w:rPr>
          <w:rFonts w:ascii="Arial" w:hAnsi="Arial" w:cs="Arial"/>
        </w:rPr>
        <w:t>;</w:t>
      </w:r>
    </w:p>
    <w:p w14:paraId="15679B72" w14:textId="4CE3285A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Włodzimierz</w:t>
      </w:r>
      <w:r w:rsidR="00F9636B">
        <w:rPr>
          <w:rFonts w:ascii="Arial" w:hAnsi="Arial" w:cs="Arial"/>
        </w:rPr>
        <w:t xml:space="preserve"> </w:t>
      </w:r>
      <w:proofErr w:type="spellStart"/>
      <w:r w:rsidRPr="00102754">
        <w:rPr>
          <w:rFonts w:ascii="Arial" w:hAnsi="Arial" w:cs="Arial"/>
        </w:rPr>
        <w:t>Sapór</w:t>
      </w:r>
      <w:proofErr w:type="spellEnd"/>
      <w:r w:rsidR="00F9636B">
        <w:rPr>
          <w:rFonts w:ascii="Arial" w:hAnsi="Arial" w:cs="Arial"/>
        </w:rPr>
        <w:t>;</w:t>
      </w:r>
    </w:p>
    <w:p w14:paraId="42C331AA" w14:textId="4576152B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Tomasz Siuda</w:t>
      </w:r>
      <w:r w:rsidR="00F9636B">
        <w:rPr>
          <w:rFonts w:ascii="Arial" w:hAnsi="Arial" w:cs="Arial"/>
        </w:rPr>
        <w:t>;</w:t>
      </w:r>
    </w:p>
    <w:p w14:paraId="55552B03" w14:textId="5E16EDCF" w:rsidR="0015340A" w:rsidRPr="00102754" w:rsidRDefault="00EB1B41" w:rsidP="00F260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Mariusz Suchecki</w:t>
      </w:r>
      <w:r w:rsidR="00F9636B">
        <w:rPr>
          <w:rFonts w:ascii="Arial" w:hAnsi="Arial" w:cs="Arial"/>
        </w:rPr>
        <w:t>;</w:t>
      </w:r>
    </w:p>
    <w:p w14:paraId="5E1E98CE" w14:textId="30ADFA36" w:rsidR="00F26020" w:rsidRPr="00C850BB" w:rsidRDefault="00EB1B41" w:rsidP="00C850B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02754">
        <w:rPr>
          <w:rFonts w:ascii="Arial" w:hAnsi="Arial" w:cs="Arial"/>
        </w:rPr>
        <w:t>Adam Wojcieszak</w:t>
      </w:r>
      <w:r w:rsidR="00F9636B">
        <w:rPr>
          <w:rFonts w:ascii="Arial" w:hAnsi="Arial" w:cs="Arial"/>
        </w:rPr>
        <w:t>.</w:t>
      </w:r>
    </w:p>
    <w:p w14:paraId="1393197A" w14:textId="77777777" w:rsidR="000E1BD3" w:rsidRDefault="000E1BD3" w:rsidP="00F26020">
      <w:pPr>
        <w:spacing w:line="360" w:lineRule="auto"/>
        <w:rPr>
          <w:rFonts w:ascii="Arial" w:hAnsi="Arial"/>
          <w:b/>
          <w:sz w:val="24"/>
        </w:rPr>
      </w:pPr>
    </w:p>
    <w:p w14:paraId="56D8F2C6" w14:textId="7DC4E3B6" w:rsidR="008D72D5" w:rsidRPr="006309A0" w:rsidRDefault="008D72D5" w:rsidP="00F26020">
      <w:pPr>
        <w:spacing w:line="360" w:lineRule="auto"/>
        <w:rPr>
          <w:rFonts w:ascii="Arial" w:hAnsi="Arial"/>
          <w:b/>
          <w:sz w:val="24"/>
        </w:rPr>
      </w:pPr>
      <w:r w:rsidRPr="006309A0">
        <w:rPr>
          <w:rFonts w:ascii="Arial" w:hAnsi="Arial"/>
          <w:b/>
          <w:sz w:val="24"/>
        </w:rPr>
        <w:lastRenderedPageBreak/>
        <w:t>A</w:t>
      </w:r>
      <w:r w:rsidR="00406682">
        <w:rPr>
          <w:rFonts w:ascii="Arial" w:hAnsi="Arial"/>
          <w:b/>
          <w:sz w:val="24"/>
        </w:rPr>
        <w:t>d</w:t>
      </w:r>
      <w:r w:rsidR="00B81BD5">
        <w:rPr>
          <w:rFonts w:ascii="Arial" w:hAnsi="Arial"/>
          <w:b/>
          <w:sz w:val="24"/>
        </w:rPr>
        <w:t xml:space="preserve"> </w:t>
      </w:r>
      <w:r w:rsidRPr="006309A0">
        <w:rPr>
          <w:rFonts w:ascii="Arial" w:hAnsi="Arial"/>
          <w:b/>
          <w:sz w:val="24"/>
        </w:rPr>
        <w:t>1.</w:t>
      </w:r>
    </w:p>
    <w:p w14:paraId="5BE66AE6" w14:textId="77777777" w:rsidR="008D72D5" w:rsidRPr="006309A0" w:rsidRDefault="00EB1B41" w:rsidP="00F26020">
      <w:pPr>
        <w:spacing w:line="360" w:lineRule="auto"/>
        <w:jc w:val="both"/>
        <w:rPr>
          <w:rFonts w:ascii="Arial" w:hAnsi="Arial"/>
          <w:b/>
          <w:sz w:val="24"/>
        </w:rPr>
      </w:pPr>
      <w:r w:rsidRPr="006309A0">
        <w:rPr>
          <w:rFonts w:ascii="Arial" w:hAnsi="Arial"/>
          <w:b/>
          <w:sz w:val="24"/>
        </w:rPr>
        <w:t>Otwarcie obrad VII sesji Rady Miejskiej w Drezdenku i s</w:t>
      </w:r>
      <w:r w:rsidR="008D72D5" w:rsidRPr="006309A0">
        <w:rPr>
          <w:rFonts w:ascii="Arial" w:hAnsi="Arial"/>
          <w:b/>
          <w:sz w:val="24"/>
        </w:rPr>
        <w:t>twierdzenie prawomocności obrad.</w:t>
      </w:r>
    </w:p>
    <w:p w14:paraId="319FD2A5" w14:textId="77777777" w:rsidR="006B1D38" w:rsidRPr="00B5371D" w:rsidRDefault="006B1D38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Przewodniczący Rady Miejskiej Sebastian Dukaczewski dokonał otwarcia VII sesji Rady Miejskiej. Poinformował, że sesja została zwołana zgodnie z art. 20 ust. 3 ustawy z dnia 8 marca 1990r. o samorządzie gminnym (</w:t>
      </w:r>
      <w:proofErr w:type="spellStart"/>
      <w:r w:rsidRPr="00B5371D">
        <w:rPr>
          <w:rFonts w:ascii="Arial" w:hAnsi="Arial" w:cs="Arial"/>
          <w:sz w:val="24"/>
          <w:szCs w:val="24"/>
        </w:rPr>
        <w:t>t.j</w:t>
      </w:r>
      <w:proofErr w:type="spellEnd"/>
      <w:r w:rsidRPr="00B5371D">
        <w:rPr>
          <w:rFonts w:ascii="Arial" w:hAnsi="Arial" w:cs="Arial"/>
          <w:sz w:val="24"/>
          <w:szCs w:val="24"/>
        </w:rPr>
        <w:t xml:space="preserve">. Dz. U.2024.609 ze zm.) na wniosek Burmistrza Drezdenka Adama </w:t>
      </w:r>
      <w:proofErr w:type="spellStart"/>
      <w:r w:rsidRPr="00B5371D">
        <w:rPr>
          <w:rFonts w:ascii="Arial" w:hAnsi="Arial" w:cs="Arial"/>
          <w:sz w:val="24"/>
          <w:szCs w:val="24"/>
        </w:rPr>
        <w:t>Kołwzana</w:t>
      </w:r>
      <w:proofErr w:type="spellEnd"/>
      <w:r w:rsidRPr="00B5371D">
        <w:rPr>
          <w:rFonts w:ascii="Arial" w:hAnsi="Arial" w:cs="Arial"/>
          <w:sz w:val="24"/>
          <w:szCs w:val="24"/>
        </w:rPr>
        <w:t xml:space="preserve"> (pismo stanowi załącznik nr 1 do niniejszego protokołu, lista obecności radnych stanowi załącznik nr 2, lista obecności gości stanowi</w:t>
      </w:r>
      <w:r w:rsidR="006309A0" w:rsidRPr="00B5371D">
        <w:rPr>
          <w:rFonts w:ascii="Arial" w:hAnsi="Arial" w:cs="Arial"/>
          <w:sz w:val="24"/>
          <w:szCs w:val="24"/>
        </w:rPr>
        <w:t xml:space="preserve"> załącznik nr 2a do niniejszego protokołu. S. Dukaczewski powitał przybyłych gości oraz radnych. Przedstawił porządek obrad dzisiejszego posiedzenia:</w:t>
      </w:r>
    </w:p>
    <w:p w14:paraId="5B60DCA8" w14:textId="61A082BA" w:rsidR="006309A0" w:rsidRPr="00B5371D" w:rsidRDefault="006309A0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1. Otwarcie obrad VII sesji Rady Miejskiej w Drezdenku i stwierdzenie prawomocności obrad</w:t>
      </w:r>
      <w:r w:rsidR="00406682">
        <w:rPr>
          <w:rFonts w:ascii="Arial" w:hAnsi="Arial" w:cs="Arial"/>
          <w:sz w:val="24"/>
          <w:szCs w:val="24"/>
        </w:rPr>
        <w:t>.</w:t>
      </w:r>
    </w:p>
    <w:p w14:paraId="2DFDF545" w14:textId="2D4347F1" w:rsidR="0015340A" w:rsidRPr="00B5371D" w:rsidRDefault="00EB1B41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2. Przyjęcie porządku obrad. Wnioski do porządku</w:t>
      </w:r>
      <w:r w:rsidR="00406682">
        <w:rPr>
          <w:rFonts w:ascii="Arial" w:hAnsi="Arial" w:cs="Arial"/>
          <w:sz w:val="24"/>
          <w:szCs w:val="24"/>
        </w:rPr>
        <w:t>.</w:t>
      </w:r>
    </w:p>
    <w:p w14:paraId="02B7228D" w14:textId="6D26BB02" w:rsidR="0015340A" w:rsidRPr="00B5371D" w:rsidRDefault="00EB1B41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3. Projekt uchwały w sprawie wysokości opłaty za pobyt oraz maksymalnej wysokości opłaty za wyżywienie dziecka w Żłobku Gminnym w Drezdenku. druk nr 41/24</w:t>
      </w:r>
      <w:r w:rsidR="00406682">
        <w:rPr>
          <w:rFonts w:ascii="Arial" w:hAnsi="Arial" w:cs="Arial"/>
          <w:sz w:val="24"/>
          <w:szCs w:val="24"/>
        </w:rPr>
        <w:t>.</w:t>
      </w:r>
    </w:p>
    <w:p w14:paraId="46B51D77" w14:textId="072CD645" w:rsidR="006309A0" w:rsidRPr="00B5371D" w:rsidRDefault="006309A0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4. Zamknięcie obrad VII sesji Rady Miejskiej w Drezdenku</w:t>
      </w:r>
      <w:r w:rsidR="00406682">
        <w:rPr>
          <w:rFonts w:ascii="Arial" w:hAnsi="Arial" w:cs="Arial"/>
          <w:sz w:val="24"/>
          <w:szCs w:val="24"/>
        </w:rPr>
        <w:t>.</w:t>
      </w:r>
    </w:p>
    <w:p w14:paraId="2D383873" w14:textId="2F91CB31" w:rsidR="006309A0" w:rsidRPr="00B5371D" w:rsidRDefault="006309A0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 xml:space="preserve">Przewodniczący Rady Miejskiej Sebastian Dukaczewski poinformował, że w obradach uczestniczy 15 </w:t>
      </w:r>
      <w:r w:rsidR="00406682">
        <w:rPr>
          <w:rFonts w:ascii="Arial" w:hAnsi="Arial" w:cs="Arial"/>
          <w:sz w:val="24"/>
          <w:szCs w:val="24"/>
        </w:rPr>
        <w:t>R</w:t>
      </w:r>
      <w:r w:rsidRPr="00B5371D">
        <w:rPr>
          <w:rFonts w:ascii="Arial" w:hAnsi="Arial" w:cs="Arial"/>
          <w:sz w:val="24"/>
          <w:szCs w:val="24"/>
        </w:rPr>
        <w:t>adnych, więc wszystkie podjęte uchwały będą prawomocne.</w:t>
      </w:r>
    </w:p>
    <w:p w14:paraId="60DA5291" w14:textId="702FC99A" w:rsidR="006309A0" w:rsidRPr="00B5371D" w:rsidRDefault="006309A0" w:rsidP="00F260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371D">
        <w:rPr>
          <w:rFonts w:ascii="Arial" w:hAnsi="Arial" w:cs="Arial"/>
          <w:b/>
          <w:sz w:val="24"/>
          <w:szCs w:val="24"/>
        </w:rPr>
        <w:t>A</w:t>
      </w:r>
      <w:r w:rsidR="00406682">
        <w:rPr>
          <w:rFonts w:ascii="Arial" w:hAnsi="Arial" w:cs="Arial"/>
          <w:b/>
          <w:sz w:val="24"/>
          <w:szCs w:val="24"/>
        </w:rPr>
        <w:t>d</w:t>
      </w:r>
      <w:r w:rsidRPr="00B5371D">
        <w:rPr>
          <w:rFonts w:ascii="Arial" w:hAnsi="Arial" w:cs="Arial"/>
          <w:b/>
          <w:sz w:val="24"/>
          <w:szCs w:val="24"/>
        </w:rPr>
        <w:t xml:space="preserve"> 2</w:t>
      </w:r>
      <w:r w:rsidR="00B81BD5">
        <w:rPr>
          <w:rFonts w:ascii="Arial" w:hAnsi="Arial" w:cs="Arial"/>
          <w:b/>
          <w:sz w:val="24"/>
          <w:szCs w:val="24"/>
        </w:rPr>
        <w:t>.</w:t>
      </w:r>
    </w:p>
    <w:p w14:paraId="329E66C2" w14:textId="77777777" w:rsidR="006309A0" w:rsidRPr="00B5371D" w:rsidRDefault="006309A0" w:rsidP="00F260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371D">
        <w:rPr>
          <w:rFonts w:ascii="Arial" w:hAnsi="Arial" w:cs="Arial"/>
          <w:b/>
          <w:sz w:val="24"/>
          <w:szCs w:val="24"/>
        </w:rPr>
        <w:t>Przyjęcie porządku obrad. Wnioski do porządku.</w:t>
      </w:r>
    </w:p>
    <w:p w14:paraId="01D8F167" w14:textId="77777777" w:rsidR="006309A0" w:rsidRPr="00B5371D" w:rsidRDefault="006309A0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>Radni nie wnieśli wniosków do porządku.</w:t>
      </w:r>
    </w:p>
    <w:p w14:paraId="7AB1B67C" w14:textId="432EA9AA" w:rsidR="00883557" w:rsidRPr="00B5371D" w:rsidRDefault="00883557" w:rsidP="00F260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371D">
        <w:rPr>
          <w:rFonts w:ascii="Arial" w:hAnsi="Arial" w:cs="Arial"/>
          <w:b/>
          <w:sz w:val="24"/>
          <w:szCs w:val="24"/>
        </w:rPr>
        <w:t>A</w:t>
      </w:r>
      <w:r w:rsidR="00406682">
        <w:rPr>
          <w:rFonts w:ascii="Arial" w:hAnsi="Arial" w:cs="Arial"/>
          <w:b/>
          <w:sz w:val="24"/>
          <w:szCs w:val="24"/>
        </w:rPr>
        <w:t>d</w:t>
      </w:r>
      <w:r w:rsidR="00B81BD5">
        <w:rPr>
          <w:rFonts w:ascii="Arial" w:hAnsi="Arial" w:cs="Arial"/>
          <w:b/>
          <w:sz w:val="24"/>
          <w:szCs w:val="24"/>
        </w:rPr>
        <w:t xml:space="preserve"> </w:t>
      </w:r>
      <w:r w:rsidRPr="00B5371D">
        <w:rPr>
          <w:rFonts w:ascii="Arial" w:hAnsi="Arial" w:cs="Arial"/>
          <w:b/>
          <w:sz w:val="24"/>
          <w:szCs w:val="24"/>
        </w:rPr>
        <w:t>3</w:t>
      </w:r>
      <w:r w:rsidR="00B81BD5">
        <w:rPr>
          <w:rFonts w:ascii="Arial" w:hAnsi="Arial" w:cs="Arial"/>
          <w:b/>
          <w:sz w:val="24"/>
          <w:szCs w:val="24"/>
        </w:rPr>
        <w:t>.</w:t>
      </w:r>
      <w:r w:rsidRPr="00B5371D">
        <w:rPr>
          <w:rFonts w:ascii="Arial" w:hAnsi="Arial" w:cs="Arial"/>
          <w:b/>
          <w:sz w:val="24"/>
          <w:szCs w:val="24"/>
        </w:rPr>
        <w:t xml:space="preserve"> </w:t>
      </w:r>
    </w:p>
    <w:p w14:paraId="0EB2AA7D" w14:textId="481AE29D" w:rsidR="00883557" w:rsidRPr="00B5371D" w:rsidRDefault="00883557" w:rsidP="00F260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371D">
        <w:rPr>
          <w:rFonts w:ascii="Arial" w:hAnsi="Arial" w:cs="Arial"/>
          <w:b/>
          <w:sz w:val="24"/>
          <w:szCs w:val="24"/>
        </w:rPr>
        <w:t>Projekt uchwały w sprawie wysokości opłaty za pobyt oraz maksymalnej wysokości opłaty za wyżywienie dziecka w Żłobku Gminnym w Drezdenku</w:t>
      </w:r>
      <w:r w:rsidR="00F9636B">
        <w:rPr>
          <w:rFonts w:ascii="Arial" w:hAnsi="Arial" w:cs="Arial"/>
          <w:b/>
          <w:sz w:val="24"/>
          <w:szCs w:val="24"/>
        </w:rPr>
        <w:t>-</w:t>
      </w:r>
      <w:r w:rsidRPr="00B5371D">
        <w:rPr>
          <w:rFonts w:ascii="Arial" w:hAnsi="Arial" w:cs="Arial"/>
          <w:b/>
          <w:sz w:val="24"/>
          <w:szCs w:val="24"/>
        </w:rPr>
        <w:t xml:space="preserve"> druk nr 41/24.</w:t>
      </w:r>
    </w:p>
    <w:p w14:paraId="77433621" w14:textId="77777777" w:rsidR="0072425D" w:rsidRDefault="00883557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 xml:space="preserve">Burmistrz Drezdenka Adam </w:t>
      </w:r>
      <w:proofErr w:type="spellStart"/>
      <w:r w:rsidRPr="00B5371D">
        <w:rPr>
          <w:rFonts w:ascii="Arial" w:hAnsi="Arial" w:cs="Arial"/>
          <w:sz w:val="24"/>
          <w:szCs w:val="24"/>
        </w:rPr>
        <w:t>Kołwzan</w:t>
      </w:r>
      <w:proofErr w:type="spellEnd"/>
      <w:r w:rsidRPr="00B5371D">
        <w:rPr>
          <w:rFonts w:ascii="Arial" w:hAnsi="Arial" w:cs="Arial"/>
          <w:sz w:val="24"/>
          <w:szCs w:val="24"/>
        </w:rPr>
        <w:t xml:space="preserve"> odniósł się do danego projektu uchwały</w:t>
      </w:r>
      <w:r w:rsidR="00102754">
        <w:rPr>
          <w:rFonts w:ascii="Arial" w:hAnsi="Arial" w:cs="Arial"/>
          <w:sz w:val="24"/>
          <w:szCs w:val="24"/>
        </w:rPr>
        <w:t xml:space="preserve"> zaznaczając, iż Gmina Drezdenko ma możliwość sko</w:t>
      </w:r>
      <w:r w:rsidR="008A4990">
        <w:rPr>
          <w:rFonts w:ascii="Arial" w:hAnsi="Arial" w:cs="Arial"/>
          <w:sz w:val="24"/>
          <w:szCs w:val="24"/>
        </w:rPr>
        <w:t xml:space="preserve">rzystać z dużego dofinansowania. </w:t>
      </w:r>
      <w:r w:rsidR="00F26020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="00F26020">
        <w:rPr>
          <w:rFonts w:ascii="Arial" w:hAnsi="Arial" w:cs="Arial"/>
          <w:sz w:val="24"/>
          <w:szCs w:val="24"/>
        </w:rPr>
        <w:t>Kołwzan</w:t>
      </w:r>
      <w:proofErr w:type="spellEnd"/>
      <w:r w:rsidR="00F26020">
        <w:rPr>
          <w:rFonts w:ascii="Arial" w:hAnsi="Arial" w:cs="Arial"/>
          <w:sz w:val="24"/>
          <w:szCs w:val="24"/>
        </w:rPr>
        <w:t xml:space="preserve"> zaznaczył, iż w</w:t>
      </w:r>
      <w:r w:rsidR="008A4990">
        <w:rPr>
          <w:rFonts w:ascii="Arial" w:hAnsi="Arial" w:cs="Arial"/>
          <w:sz w:val="24"/>
          <w:szCs w:val="24"/>
        </w:rPr>
        <w:t xml:space="preserve">chodząc w Program „Aktywny Rodzic” </w:t>
      </w:r>
      <w:r w:rsidR="00F26020">
        <w:rPr>
          <w:rFonts w:ascii="Arial" w:hAnsi="Arial" w:cs="Arial"/>
          <w:sz w:val="24"/>
          <w:szCs w:val="24"/>
        </w:rPr>
        <w:t>Gmina Drezdenko w znaczny sposób zmniejszy koszty utrzymania Żłobka Gminnego w Drezdenku.</w:t>
      </w:r>
    </w:p>
    <w:p w14:paraId="68807D15" w14:textId="77777777" w:rsidR="0072425D" w:rsidRDefault="00883557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71D">
        <w:rPr>
          <w:rFonts w:ascii="Arial" w:hAnsi="Arial" w:cs="Arial"/>
          <w:sz w:val="24"/>
          <w:szCs w:val="24"/>
        </w:rPr>
        <w:t xml:space="preserve">Zastępca kierownika Ewa Pręt poinformowała, że zgodnie z </w:t>
      </w:r>
      <w:r w:rsidR="00F26020">
        <w:rPr>
          <w:rFonts w:ascii="Arial" w:hAnsi="Arial" w:cs="Arial"/>
          <w:sz w:val="24"/>
          <w:szCs w:val="24"/>
        </w:rPr>
        <w:t>art. 58 ust. 1 ustawy z dnia 4  </w:t>
      </w:r>
      <w:r w:rsidRPr="00B5371D">
        <w:rPr>
          <w:rFonts w:ascii="Arial" w:hAnsi="Arial" w:cs="Arial"/>
          <w:sz w:val="24"/>
          <w:szCs w:val="24"/>
        </w:rPr>
        <w:t xml:space="preserve">lutego 2011r. o opiece nad dziećmi </w:t>
      </w:r>
      <w:r w:rsidR="00B5371D" w:rsidRPr="00B5371D">
        <w:rPr>
          <w:rFonts w:ascii="Arial" w:hAnsi="Arial" w:cs="Arial"/>
          <w:sz w:val="24"/>
          <w:szCs w:val="24"/>
        </w:rPr>
        <w:t xml:space="preserve">w wieku do lat 3 wysokość opłaty wnoszonej przez rodziców za pobyt dziecka w żłobku utworzonym </w:t>
      </w:r>
      <w:r w:rsidR="00F26020">
        <w:rPr>
          <w:rFonts w:ascii="Arial" w:hAnsi="Arial" w:cs="Arial"/>
          <w:sz w:val="24"/>
          <w:szCs w:val="24"/>
        </w:rPr>
        <w:t>przez gminę ustala Rada Gminy w </w:t>
      </w:r>
      <w:r w:rsidR="00B5371D" w:rsidRPr="00B5371D">
        <w:rPr>
          <w:rFonts w:ascii="Arial" w:hAnsi="Arial" w:cs="Arial"/>
          <w:sz w:val="24"/>
          <w:szCs w:val="24"/>
        </w:rPr>
        <w:t xml:space="preserve">drodze uchwały. E. Pręt zaznaczyła, iż zmiana uchwały jest zasadna, ponieważ dzięki temu Gmina Drezdenko otrzyma wsparcie finansowe dla Żłobka Gminnego </w:t>
      </w:r>
      <w:r w:rsidR="00930A30">
        <w:rPr>
          <w:rFonts w:ascii="Arial" w:hAnsi="Arial" w:cs="Arial"/>
          <w:sz w:val="24"/>
          <w:szCs w:val="24"/>
        </w:rPr>
        <w:t xml:space="preserve">w Drezdenku </w:t>
      </w:r>
      <w:r w:rsidR="00B5371D" w:rsidRPr="00B5371D">
        <w:rPr>
          <w:rFonts w:ascii="Arial" w:hAnsi="Arial" w:cs="Arial"/>
          <w:sz w:val="24"/>
          <w:szCs w:val="24"/>
        </w:rPr>
        <w:t xml:space="preserve">bardziej korzystne od obowiązującego obecnie. </w:t>
      </w:r>
      <w:r w:rsidR="00713F4A">
        <w:rPr>
          <w:rFonts w:ascii="Arial" w:hAnsi="Arial" w:cs="Arial"/>
          <w:sz w:val="24"/>
          <w:szCs w:val="24"/>
        </w:rPr>
        <w:t>E.</w:t>
      </w:r>
      <w:r w:rsidR="00F26020">
        <w:rPr>
          <w:rFonts w:ascii="Arial" w:hAnsi="Arial" w:cs="Arial"/>
          <w:sz w:val="24"/>
          <w:szCs w:val="24"/>
        </w:rPr>
        <w:t xml:space="preserve"> Pręt powiadomiła, że z dniem 1 </w:t>
      </w:r>
      <w:r w:rsidR="00713F4A">
        <w:rPr>
          <w:rFonts w:ascii="Arial" w:hAnsi="Arial" w:cs="Arial"/>
          <w:sz w:val="24"/>
          <w:szCs w:val="24"/>
        </w:rPr>
        <w:t>października 2024 r. wejdzie w życie ustawa z dnia 15 maja 2024 r. o wspieraniu rodziców w aktywności zawodowej oraz w wychowywaniu dziecka „Aktywny Rodzic”</w:t>
      </w:r>
      <w:r w:rsidR="00B5583B">
        <w:rPr>
          <w:rFonts w:ascii="Arial" w:hAnsi="Arial" w:cs="Arial"/>
          <w:sz w:val="24"/>
          <w:szCs w:val="24"/>
        </w:rPr>
        <w:t>, która wprowadza do systemu prawnego trzy świ</w:t>
      </w:r>
      <w:r w:rsidR="00F26020">
        <w:rPr>
          <w:rFonts w:ascii="Arial" w:hAnsi="Arial" w:cs="Arial"/>
          <w:sz w:val="24"/>
          <w:szCs w:val="24"/>
        </w:rPr>
        <w:t>adczenia wspierające rodziców w </w:t>
      </w:r>
      <w:r w:rsidR="00B5583B">
        <w:rPr>
          <w:rFonts w:ascii="Arial" w:hAnsi="Arial" w:cs="Arial"/>
          <w:sz w:val="24"/>
          <w:szCs w:val="24"/>
        </w:rPr>
        <w:t>aktywności zawodowej oraz w wychowywaniu dziecka: świadczenie „Aktywni Rodzice w pracy”, świadczenie „Aktywnie w żłobku”, oraz świadczenie „Aktywnie w domu”. Świadczenie „Aktywnie w żłobku” będzie przysługiwało w kwocie 1500,00 zł miesięcznie na dziecko.</w:t>
      </w:r>
      <w:r w:rsidR="00713F4A">
        <w:rPr>
          <w:rFonts w:ascii="Arial" w:hAnsi="Arial" w:cs="Arial"/>
          <w:sz w:val="24"/>
          <w:szCs w:val="24"/>
        </w:rPr>
        <w:t xml:space="preserve"> Zastępca kierownika zaznaczyła, że dotychczasowe dofinansowanie dla rodziców, których</w:t>
      </w:r>
      <w:r w:rsidR="00B5371D">
        <w:rPr>
          <w:rFonts w:ascii="Arial" w:hAnsi="Arial" w:cs="Arial"/>
          <w:sz w:val="24"/>
          <w:szCs w:val="24"/>
        </w:rPr>
        <w:t xml:space="preserve"> dzieci</w:t>
      </w:r>
      <w:r w:rsidR="00713F4A">
        <w:rPr>
          <w:rFonts w:ascii="Arial" w:hAnsi="Arial" w:cs="Arial"/>
          <w:sz w:val="24"/>
          <w:szCs w:val="24"/>
        </w:rPr>
        <w:t xml:space="preserve"> uczęszczają do żłobka, klubu dziecięcego albo dziennego opiekuna przysługuje w wysokości do maksymalnie 400 zł miesięcznie. Opłata za korzystanie z Żłobka Gminnego w Drezdenku wynosi obecnie 400 zł</w:t>
      </w:r>
      <w:r w:rsidR="003F748D">
        <w:rPr>
          <w:rFonts w:ascii="Arial" w:hAnsi="Arial" w:cs="Arial"/>
          <w:sz w:val="24"/>
          <w:szCs w:val="24"/>
        </w:rPr>
        <w:t xml:space="preserve">, natomiast </w:t>
      </w:r>
      <w:r w:rsidR="00A563FB">
        <w:rPr>
          <w:rFonts w:ascii="Arial" w:hAnsi="Arial" w:cs="Arial"/>
          <w:sz w:val="24"/>
          <w:szCs w:val="24"/>
        </w:rPr>
        <w:t>koszt miesięczny utrzymania jednego dziecka wynosi 1873,86 zł. W związku z tym p</w:t>
      </w:r>
      <w:r w:rsidR="00713F4A">
        <w:rPr>
          <w:rFonts w:ascii="Arial" w:hAnsi="Arial" w:cs="Arial"/>
          <w:sz w:val="24"/>
          <w:szCs w:val="24"/>
        </w:rPr>
        <w:t xml:space="preserve">ozostałe koszty utrzymania są po stronie gminy. </w:t>
      </w:r>
      <w:r w:rsidR="003F748D">
        <w:rPr>
          <w:rFonts w:ascii="Arial" w:hAnsi="Arial" w:cs="Arial"/>
          <w:sz w:val="24"/>
          <w:szCs w:val="24"/>
        </w:rPr>
        <w:t>E. </w:t>
      </w:r>
      <w:r w:rsidR="00A84A3E">
        <w:rPr>
          <w:rFonts w:ascii="Arial" w:hAnsi="Arial" w:cs="Arial"/>
          <w:sz w:val="24"/>
          <w:szCs w:val="24"/>
        </w:rPr>
        <w:t>Pręt</w:t>
      </w:r>
      <w:r w:rsidR="00A563FB">
        <w:rPr>
          <w:rFonts w:ascii="Arial" w:hAnsi="Arial" w:cs="Arial"/>
          <w:sz w:val="24"/>
          <w:szCs w:val="24"/>
        </w:rPr>
        <w:t xml:space="preserve"> zakomunikowała, że w związku z ogólnym wzrostem kosztów świadczenia usług opiekuńczo- wychowawczych dla dzieci, koniecznym stało się podniesienie op</w:t>
      </w:r>
      <w:r w:rsidR="00153BE6">
        <w:rPr>
          <w:rFonts w:ascii="Arial" w:hAnsi="Arial" w:cs="Arial"/>
          <w:sz w:val="24"/>
          <w:szCs w:val="24"/>
        </w:rPr>
        <w:t>łaty stałej za pobyt dziecka w Ż</w:t>
      </w:r>
      <w:r w:rsidR="00A563FB">
        <w:rPr>
          <w:rFonts w:ascii="Arial" w:hAnsi="Arial" w:cs="Arial"/>
          <w:sz w:val="24"/>
          <w:szCs w:val="24"/>
        </w:rPr>
        <w:t>łobku</w:t>
      </w:r>
      <w:r w:rsidR="00F26020">
        <w:rPr>
          <w:rFonts w:ascii="Arial" w:hAnsi="Arial" w:cs="Arial"/>
          <w:sz w:val="24"/>
          <w:szCs w:val="24"/>
        </w:rPr>
        <w:t xml:space="preserve"> Gminnym w </w:t>
      </w:r>
      <w:r w:rsidR="00153BE6">
        <w:rPr>
          <w:rFonts w:ascii="Arial" w:hAnsi="Arial" w:cs="Arial"/>
          <w:sz w:val="24"/>
          <w:szCs w:val="24"/>
        </w:rPr>
        <w:t>Drezdenku, dla którego podmiotem prowadzącym jest Gmina Drezdenko. Wysokość opłaty za pobyt dziecka w żłobku będzie równa kwocie</w:t>
      </w:r>
      <w:r w:rsidR="00F26020">
        <w:rPr>
          <w:rFonts w:ascii="Arial" w:hAnsi="Arial" w:cs="Arial"/>
          <w:sz w:val="24"/>
          <w:szCs w:val="24"/>
        </w:rPr>
        <w:t>, jaką rodzic otrzyma zgodnie z </w:t>
      </w:r>
      <w:r w:rsidR="00153BE6">
        <w:rPr>
          <w:rFonts w:ascii="Arial" w:hAnsi="Arial" w:cs="Arial"/>
          <w:sz w:val="24"/>
          <w:szCs w:val="24"/>
        </w:rPr>
        <w:t>świadczeniem „Aktywnie w żłobku”. E. Pręt poinformow</w:t>
      </w:r>
      <w:r w:rsidR="00F26020">
        <w:rPr>
          <w:rFonts w:ascii="Arial" w:hAnsi="Arial" w:cs="Arial"/>
          <w:sz w:val="24"/>
          <w:szCs w:val="24"/>
        </w:rPr>
        <w:t>ała, że świadczenie „Aktywnie w </w:t>
      </w:r>
      <w:r w:rsidR="00153BE6">
        <w:rPr>
          <w:rFonts w:ascii="Arial" w:hAnsi="Arial" w:cs="Arial"/>
          <w:sz w:val="24"/>
          <w:szCs w:val="24"/>
        </w:rPr>
        <w:t xml:space="preserve">żłobku” będzie przekazywane przez Zakład Ubezpieczeń Społecznych na rachunek bankowy podmiotu prowadzącego </w:t>
      </w:r>
      <w:r w:rsidR="00930A30">
        <w:rPr>
          <w:rFonts w:ascii="Arial" w:hAnsi="Arial" w:cs="Arial"/>
          <w:sz w:val="24"/>
          <w:szCs w:val="24"/>
        </w:rPr>
        <w:t>Żłobek Gminny w Drezdenku, tj. Gminy Drezdenko.</w:t>
      </w:r>
      <w:r w:rsidR="00932937">
        <w:rPr>
          <w:rFonts w:ascii="Arial" w:hAnsi="Arial" w:cs="Arial"/>
          <w:sz w:val="24"/>
          <w:szCs w:val="24"/>
        </w:rPr>
        <w:t xml:space="preserve"> Zastępca kierownika </w:t>
      </w:r>
      <w:r w:rsidR="00A34A91">
        <w:rPr>
          <w:rFonts w:ascii="Arial" w:hAnsi="Arial" w:cs="Arial"/>
          <w:sz w:val="24"/>
          <w:szCs w:val="24"/>
        </w:rPr>
        <w:t xml:space="preserve">zaznaczyła, iż z świadczenia będą mogli skorzystać rodzice pracujący na umowę o pracę, umowę zlecenia bądź wykonujący własną działalność gospodarczą, gdzie warunkiem koniecznym do otrzymania świadczenia będzie zgłoszenie do ubezpieczenia emerytalnego i rentowego od podstawy, której łączna </w:t>
      </w:r>
      <w:r w:rsidR="00A34A91">
        <w:rPr>
          <w:rFonts w:ascii="Arial" w:hAnsi="Arial" w:cs="Arial"/>
          <w:sz w:val="24"/>
          <w:szCs w:val="24"/>
        </w:rPr>
        <w:lastRenderedPageBreak/>
        <w:t>wysokość dla obojga rodziców wynosić będzie nie mniej niż 100 % minimalnego wynagrodzenia za pracę.</w:t>
      </w:r>
      <w:r w:rsidR="00102754">
        <w:rPr>
          <w:rFonts w:ascii="Arial" w:hAnsi="Arial" w:cs="Arial"/>
          <w:sz w:val="24"/>
          <w:szCs w:val="24"/>
        </w:rPr>
        <w:t xml:space="preserve"> </w:t>
      </w:r>
    </w:p>
    <w:p w14:paraId="244B7A74" w14:textId="77777777" w:rsidR="0072425D" w:rsidRDefault="00930A30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Czesław Binkowski zapytał, czy to świadczenie bę</w:t>
      </w:r>
      <w:r w:rsidR="00F26020">
        <w:rPr>
          <w:rFonts w:ascii="Arial" w:hAnsi="Arial" w:cs="Arial"/>
          <w:sz w:val="24"/>
          <w:szCs w:val="24"/>
        </w:rPr>
        <w:t>dzie dotyczyć również rodzin, w </w:t>
      </w:r>
      <w:r>
        <w:rPr>
          <w:rFonts w:ascii="Arial" w:hAnsi="Arial" w:cs="Arial"/>
          <w:sz w:val="24"/>
          <w:szCs w:val="24"/>
        </w:rPr>
        <w:t>przypadku których jeden z rodziców pracuje za granicą.</w:t>
      </w:r>
      <w:r w:rsidR="00153BE6">
        <w:rPr>
          <w:rFonts w:ascii="Arial" w:hAnsi="Arial" w:cs="Arial"/>
          <w:sz w:val="24"/>
          <w:szCs w:val="24"/>
        </w:rPr>
        <w:t xml:space="preserve"> </w:t>
      </w:r>
      <w:r w:rsidR="00367280">
        <w:rPr>
          <w:rFonts w:ascii="Arial" w:hAnsi="Arial" w:cs="Arial"/>
          <w:sz w:val="24"/>
          <w:szCs w:val="24"/>
        </w:rPr>
        <w:t>Ewa Pręt poinformowała, że to świadczenie również będzie dotyczyć rodziców</w:t>
      </w:r>
      <w:r w:rsidR="00102754">
        <w:rPr>
          <w:rFonts w:ascii="Arial" w:hAnsi="Arial" w:cs="Arial"/>
          <w:sz w:val="24"/>
          <w:szCs w:val="24"/>
        </w:rPr>
        <w:t xml:space="preserve">, którzy pracują za granicą. </w:t>
      </w:r>
    </w:p>
    <w:p w14:paraId="7EA57639" w14:textId="77777777" w:rsidR="0072425D" w:rsidRDefault="00A34A91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Żłobka Gminnego w Drezdenku Emilia </w:t>
      </w:r>
      <w:proofErr w:type="spellStart"/>
      <w:r>
        <w:rPr>
          <w:rFonts w:ascii="Arial" w:hAnsi="Arial" w:cs="Arial"/>
          <w:sz w:val="24"/>
          <w:szCs w:val="24"/>
        </w:rPr>
        <w:t>Mohylak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425D">
        <w:rPr>
          <w:rFonts w:ascii="Arial" w:hAnsi="Arial" w:cs="Arial"/>
          <w:sz w:val="24"/>
          <w:szCs w:val="24"/>
        </w:rPr>
        <w:t xml:space="preserve">powiadomiła, iż Żłobek będzie jak dotychczas </w:t>
      </w:r>
      <w:r>
        <w:rPr>
          <w:rFonts w:ascii="Arial" w:hAnsi="Arial" w:cs="Arial"/>
          <w:sz w:val="24"/>
          <w:szCs w:val="24"/>
        </w:rPr>
        <w:t>weryfikował dane rodziców</w:t>
      </w:r>
      <w:r w:rsidR="00F4771F">
        <w:rPr>
          <w:rFonts w:ascii="Arial" w:hAnsi="Arial" w:cs="Arial"/>
          <w:sz w:val="24"/>
          <w:szCs w:val="24"/>
        </w:rPr>
        <w:t xml:space="preserve"> bez kon</w:t>
      </w:r>
      <w:r w:rsidR="008231CB">
        <w:rPr>
          <w:rFonts w:ascii="Arial" w:hAnsi="Arial" w:cs="Arial"/>
          <w:sz w:val="24"/>
          <w:szCs w:val="24"/>
        </w:rPr>
        <w:t>ieczności przedstawienia umów o </w:t>
      </w:r>
      <w:r w:rsidR="00F4771F">
        <w:rPr>
          <w:rFonts w:ascii="Arial" w:hAnsi="Arial" w:cs="Arial"/>
          <w:sz w:val="24"/>
          <w:szCs w:val="24"/>
        </w:rPr>
        <w:t>pracę. M. </w:t>
      </w:r>
      <w:proofErr w:type="spellStart"/>
      <w:r w:rsidR="00F4771F">
        <w:rPr>
          <w:rFonts w:ascii="Arial" w:hAnsi="Arial" w:cs="Arial"/>
          <w:sz w:val="24"/>
          <w:szCs w:val="24"/>
        </w:rPr>
        <w:t>Mohylak</w:t>
      </w:r>
      <w:proofErr w:type="spellEnd"/>
      <w:r w:rsidR="00F4771F">
        <w:rPr>
          <w:rFonts w:ascii="Arial" w:hAnsi="Arial" w:cs="Arial"/>
          <w:sz w:val="24"/>
          <w:szCs w:val="24"/>
        </w:rPr>
        <w:t xml:space="preserve"> wskazała, iż Zakład Ubezpieczeń Społecznych samodzielnie zweryfikuje czy rodzic jest zgłoszony do ubezpieczeń społecznych i jaka jest podstawa jego wynagrodzenia</w:t>
      </w:r>
      <w:r w:rsidR="00367280">
        <w:rPr>
          <w:rFonts w:ascii="Arial" w:hAnsi="Arial" w:cs="Arial"/>
          <w:sz w:val="24"/>
          <w:szCs w:val="24"/>
        </w:rPr>
        <w:t>, od której są odprowadzane składk</w:t>
      </w:r>
      <w:r w:rsidR="00F26020">
        <w:rPr>
          <w:rFonts w:ascii="Arial" w:hAnsi="Arial" w:cs="Arial"/>
          <w:sz w:val="24"/>
          <w:szCs w:val="24"/>
        </w:rPr>
        <w:t>i na ubezpieczenie emerytalne i </w:t>
      </w:r>
      <w:r w:rsidR="00367280">
        <w:rPr>
          <w:rFonts w:ascii="Arial" w:hAnsi="Arial" w:cs="Arial"/>
          <w:sz w:val="24"/>
          <w:szCs w:val="24"/>
        </w:rPr>
        <w:t>rentowe.</w:t>
      </w:r>
      <w:r w:rsidR="00102754">
        <w:rPr>
          <w:rFonts w:ascii="Arial" w:hAnsi="Arial" w:cs="Arial"/>
          <w:sz w:val="24"/>
          <w:szCs w:val="24"/>
        </w:rPr>
        <w:t xml:space="preserve"> </w:t>
      </w:r>
    </w:p>
    <w:p w14:paraId="2CB570DA" w14:textId="77777777" w:rsidR="0042128D" w:rsidRDefault="00102754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 Pręt zadeklarowała, iż Dyrektor Żłobka Gminnego w Drezdenku oraz pracownicy oświaty będą pomagać rodzicom w wypełnianiu dokumentów w celu otrzymania świadczenia.</w:t>
      </w:r>
      <w:r w:rsidR="0042128D">
        <w:rPr>
          <w:rFonts w:ascii="Arial" w:hAnsi="Arial" w:cs="Arial"/>
          <w:sz w:val="24"/>
          <w:szCs w:val="24"/>
        </w:rPr>
        <w:t xml:space="preserve"> </w:t>
      </w:r>
    </w:p>
    <w:p w14:paraId="47B736AF" w14:textId="77777777" w:rsidR="0015340A" w:rsidRPr="0042128D" w:rsidRDefault="00EB1B41" w:rsidP="00F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28D">
        <w:rPr>
          <w:rFonts w:ascii="Arial" w:hAnsi="Arial" w:cs="Arial"/>
          <w:sz w:val="24"/>
          <w:szCs w:val="24"/>
        </w:rPr>
        <w:t>Głosowano w sprawie</w:t>
      </w:r>
      <w:r w:rsidR="0042128D">
        <w:rPr>
          <w:rFonts w:ascii="Arial" w:hAnsi="Arial" w:cs="Arial"/>
          <w:sz w:val="24"/>
          <w:szCs w:val="24"/>
        </w:rPr>
        <w:t xml:space="preserve"> </w:t>
      </w:r>
      <w:r w:rsidR="0042128D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>rojekt</w:t>
      </w:r>
      <w:r w:rsidR="0042128D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uchwały w sprawie wysokości opłaty za pobyt oraz maksymalnej wysokości opłaty za wyżywienie dzieck</w:t>
      </w:r>
      <w:r w:rsidR="005773DB">
        <w:rPr>
          <w:rFonts w:ascii="Arial" w:hAnsi="Arial"/>
          <w:sz w:val="24"/>
        </w:rPr>
        <w:t xml:space="preserve">a w Żłobku Gminnym w Drezdenku </w:t>
      </w:r>
      <w:r w:rsidRPr="0042128D">
        <w:rPr>
          <w:rFonts w:ascii="Arial" w:hAnsi="Arial"/>
          <w:sz w:val="24"/>
        </w:rPr>
        <w:t>druk nr 41/24</w:t>
      </w:r>
      <w:r w:rsidR="005773DB">
        <w:rPr>
          <w:rFonts w:ascii="Arial" w:hAnsi="Arial"/>
          <w:sz w:val="24"/>
        </w:rPr>
        <w:t xml:space="preserve"> (projekt stanowi załącznik nr 3 do niniejszego protokołu)</w:t>
      </w:r>
      <w:r w:rsidRPr="0042128D">
        <w:rPr>
          <w:rFonts w:ascii="Arial" w:hAnsi="Arial"/>
          <w:sz w:val="24"/>
        </w:rPr>
        <w:t>.</w:t>
      </w:r>
    </w:p>
    <w:p w14:paraId="5AB9A918" w14:textId="77777777" w:rsidR="0015340A" w:rsidRPr="0042128D" w:rsidRDefault="00EB1B41" w:rsidP="00F26020">
      <w:pPr>
        <w:spacing w:line="360" w:lineRule="auto"/>
        <w:jc w:val="both"/>
      </w:pPr>
      <w:r w:rsidRPr="0042128D">
        <w:rPr>
          <w:rFonts w:ascii="Arial" w:hAnsi="Arial"/>
          <w:sz w:val="24"/>
          <w:u w:val="single"/>
        </w:rPr>
        <w:t>Wyniki głosowania</w:t>
      </w:r>
    </w:p>
    <w:p w14:paraId="1F98EF8A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ZA: 15, PRZECIW: 0, WSTRZYMUJĘ SIĘ: 0, BRAK GŁOSU: 0, NIEOBECNI: 0</w:t>
      </w:r>
    </w:p>
    <w:p w14:paraId="492A313D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  <w:u w:val="single"/>
        </w:rPr>
        <w:t>Wyniki imienne</w:t>
      </w:r>
    </w:p>
    <w:p w14:paraId="72AFBC29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ZA (15)</w:t>
      </w:r>
    </w:p>
    <w:p w14:paraId="5AD26A47" w14:textId="19A4271E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Czesław</w:t>
      </w:r>
      <w:r w:rsidR="004066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Binkowski, Michał</w:t>
      </w:r>
      <w:r w:rsidR="00406682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Czekajło</w:t>
      </w:r>
      <w:proofErr w:type="spellEnd"/>
      <w:r>
        <w:rPr>
          <w:rFonts w:ascii="Arial" w:hAnsi="Arial"/>
          <w:sz w:val="24"/>
        </w:rPr>
        <w:t xml:space="preserve">, Katarzyna Czerwińska, Sebastian Dukaczewski, Jarosław </w:t>
      </w:r>
      <w:proofErr w:type="spellStart"/>
      <w:r>
        <w:rPr>
          <w:rFonts w:ascii="Arial" w:hAnsi="Arial"/>
          <w:sz w:val="24"/>
        </w:rPr>
        <w:t>Dworecki</w:t>
      </w:r>
      <w:proofErr w:type="spellEnd"/>
      <w:r>
        <w:rPr>
          <w:rFonts w:ascii="Arial" w:hAnsi="Arial"/>
          <w:sz w:val="24"/>
        </w:rPr>
        <w:t>, Małgorzata</w:t>
      </w:r>
      <w:r w:rsidR="004066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Hinc, Damian </w:t>
      </w:r>
      <w:proofErr w:type="spellStart"/>
      <w:r>
        <w:rPr>
          <w:rFonts w:ascii="Arial" w:hAnsi="Arial"/>
          <w:sz w:val="24"/>
        </w:rPr>
        <w:t>Matela</w:t>
      </w:r>
      <w:proofErr w:type="spellEnd"/>
      <w:r>
        <w:rPr>
          <w:rFonts w:ascii="Arial" w:hAnsi="Arial"/>
          <w:sz w:val="24"/>
        </w:rPr>
        <w:t>-Libera,</w:t>
      </w:r>
      <w:r w:rsidR="004066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Andrzej Miron, Robert</w:t>
      </w:r>
      <w:r w:rsidR="00406682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Mucha, Kamil  Onichimowski, Paulina </w:t>
      </w:r>
      <w:proofErr w:type="spellStart"/>
      <w:r>
        <w:rPr>
          <w:rFonts w:ascii="Arial" w:hAnsi="Arial"/>
          <w:sz w:val="24"/>
        </w:rPr>
        <w:t>Pieluszczak</w:t>
      </w:r>
      <w:proofErr w:type="spellEnd"/>
      <w:r>
        <w:rPr>
          <w:rFonts w:ascii="Arial" w:hAnsi="Arial"/>
          <w:sz w:val="24"/>
        </w:rPr>
        <w:t>-</w:t>
      </w:r>
      <w:r w:rsidR="004066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Suchodolska, Włodzimierz</w:t>
      </w:r>
      <w:r w:rsidR="00406682">
        <w:rPr>
          <w:rFonts w:ascii="Arial" w:hAnsi="Arial"/>
          <w:sz w:val="24"/>
        </w:rPr>
        <w:t> </w:t>
      </w:r>
      <w:proofErr w:type="spellStart"/>
      <w:r>
        <w:rPr>
          <w:rFonts w:ascii="Arial" w:hAnsi="Arial"/>
          <w:sz w:val="24"/>
        </w:rPr>
        <w:t>Sapór</w:t>
      </w:r>
      <w:proofErr w:type="spellEnd"/>
      <w:r>
        <w:rPr>
          <w:rFonts w:ascii="Arial" w:hAnsi="Arial"/>
          <w:sz w:val="24"/>
        </w:rPr>
        <w:t>, Tomasz Siuda, Mariusz Suchecki, Adam Wojcieszak</w:t>
      </w:r>
    </w:p>
    <w:p w14:paraId="55440986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PRZECIW (0)</w:t>
      </w:r>
    </w:p>
    <w:p w14:paraId="2E2E2A74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t>WSTRZYMUJĘ SIĘ (0)</w:t>
      </w:r>
    </w:p>
    <w:p w14:paraId="3C1F76A3" w14:textId="77777777" w:rsidR="0015340A" w:rsidRDefault="00EB1B41" w:rsidP="00F26020">
      <w:pPr>
        <w:spacing w:line="360" w:lineRule="auto"/>
        <w:jc w:val="both"/>
      </w:pPr>
      <w:r>
        <w:rPr>
          <w:rFonts w:ascii="Arial" w:hAnsi="Arial"/>
          <w:sz w:val="24"/>
        </w:rPr>
        <w:lastRenderedPageBreak/>
        <w:t>BRAK GŁOSU (0)</w:t>
      </w:r>
    </w:p>
    <w:p w14:paraId="1E172488" w14:textId="77777777" w:rsidR="0015340A" w:rsidRDefault="00EB1B41" w:rsidP="00F2602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14:paraId="78E13CA9" w14:textId="77777777" w:rsidR="0042128D" w:rsidRPr="005773DB" w:rsidRDefault="0042128D" w:rsidP="00F26020">
      <w:pPr>
        <w:spacing w:line="360" w:lineRule="auto"/>
        <w:jc w:val="both"/>
        <w:rPr>
          <w:b/>
        </w:rPr>
      </w:pPr>
      <w:r w:rsidRPr="005773DB">
        <w:rPr>
          <w:rFonts w:ascii="Arial" w:hAnsi="Arial"/>
          <w:b/>
          <w:sz w:val="24"/>
        </w:rPr>
        <w:t xml:space="preserve">Rada Miejska w obecności 15 radnych podjęła uchwałę </w:t>
      </w:r>
      <w:r w:rsidR="005773DB" w:rsidRPr="005773DB">
        <w:rPr>
          <w:rFonts w:ascii="Arial" w:hAnsi="Arial"/>
          <w:b/>
          <w:sz w:val="24"/>
        </w:rPr>
        <w:t>Nr VII/40/2024 Rady Miejskiej w Drezdenku z dnia 13.09.2024r. w sprawie wysokości opłaty za pobyt oraz maksymalnej wysokości opłaty za wyżywi</w:t>
      </w:r>
      <w:r w:rsidR="00A44E71">
        <w:rPr>
          <w:rFonts w:ascii="Arial" w:hAnsi="Arial"/>
          <w:b/>
          <w:sz w:val="24"/>
        </w:rPr>
        <w:t>enie dziecka w Żłobku Gminnym w </w:t>
      </w:r>
      <w:r w:rsidR="005773DB" w:rsidRPr="005773DB">
        <w:rPr>
          <w:rFonts w:ascii="Arial" w:hAnsi="Arial"/>
          <w:b/>
          <w:sz w:val="24"/>
        </w:rPr>
        <w:t xml:space="preserve">Drezdenku </w:t>
      </w:r>
      <w:r w:rsidR="005773DB" w:rsidRPr="002D4D12">
        <w:rPr>
          <w:rFonts w:ascii="Arial" w:hAnsi="Arial"/>
          <w:sz w:val="24"/>
        </w:rPr>
        <w:t>(uchwała stanowi załącznik nr  4 do niniejszego protokołu).</w:t>
      </w:r>
    </w:p>
    <w:p w14:paraId="73E115A1" w14:textId="0E1C5C91" w:rsidR="005773DB" w:rsidRPr="005773DB" w:rsidRDefault="005773DB" w:rsidP="00F26020">
      <w:pPr>
        <w:spacing w:line="360" w:lineRule="auto"/>
        <w:jc w:val="both"/>
        <w:rPr>
          <w:rFonts w:ascii="Arial" w:hAnsi="Arial"/>
          <w:b/>
          <w:sz w:val="24"/>
        </w:rPr>
      </w:pPr>
      <w:r w:rsidRPr="005773DB">
        <w:rPr>
          <w:rFonts w:ascii="Arial" w:hAnsi="Arial"/>
          <w:b/>
          <w:sz w:val="24"/>
        </w:rPr>
        <w:t>A</w:t>
      </w:r>
      <w:r w:rsidR="00B81BD5">
        <w:rPr>
          <w:rFonts w:ascii="Arial" w:hAnsi="Arial"/>
          <w:b/>
          <w:sz w:val="24"/>
        </w:rPr>
        <w:t>d</w:t>
      </w:r>
      <w:r w:rsidRPr="005773DB">
        <w:rPr>
          <w:rFonts w:ascii="Arial" w:hAnsi="Arial"/>
          <w:b/>
          <w:sz w:val="24"/>
        </w:rPr>
        <w:t xml:space="preserve"> </w:t>
      </w:r>
      <w:r w:rsidR="00EB1B41" w:rsidRPr="005773DB">
        <w:rPr>
          <w:rFonts w:ascii="Arial" w:hAnsi="Arial"/>
          <w:b/>
          <w:sz w:val="24"/>
        </w:rPr>
        <w:t xml:space="preserve">4. </w:t>
      </w:r>
    </w:p>
    <w:p w14:paraId="1D07B39B" w14:textId="77777777" w:rsidR="005773DB" w:rsidRDefault="00EB1B41" w:rsidP="00F26020">
      <w:pPr>
        <w:spacing w:line="360" w:lineRule="auto"/>
        <w:jc w:val="both"/>
        <w:rPr>
          <w:rFonts w:ascii="Arial" w:hAnsi="Arial"/>
          <w:b/>
          <w:sz w:val="24"/>
        </w:rPr>
      </w:pPr>
      <w:r w:rsidRPr="005773DB">
        <w:rPr>
          <w:rFonts w:ascii="Arial" w:hAnsi="Arial"/>
          <w:b/>
          <w:sz w:val="24"/>
        </w:rPr>
        <w:t>Zamknięcie obrad VII sesji Rady Miejskiej w Drezdenku</w:t>
      </w:r>
    </w:p>
    <w:p w14:paraId="4B820D5C" w14:textId="77777777" w:rsidR="005773DB" w:rsidRPr="003449C1" w:rsidRDefault="005773DB" w:rsidP="00F260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4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uwagi na wyczerpanie wszystkich punktów porządku obrad Przewodniczący Rady Miejskiej </w:t>
      </w:r>
      <w:r w:rsidRPr="003449C1">
        <w:rPr>
          <w:rFonts w:ascii="Times New Roman" w:hAnsi="Times New Roman" w:cs="Times New Roman"/>
          <w:sz w:val="24"/>
          <w:szCs w:val="24"/>
        </w:rPr>
        <w:t>Sebastian Dukaczewski podziękował wszystkim za udział i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49C1">
        <w:rPr>
          <w:rFonts w:ascii="Times New Roman" w:hAnsi="Times New Roman" w:cs="Times New Roman"/>
          <w:sz w:val="24"/>
          <w:szCs w:val="24"/>
        </w:rPr>
        <w:t>I sesję Rady Miejskiej uznał za zakończoną.</w:t>
      </w:r>
    </w:p>
    <w:p w14:paraId="57476A45" w14:textId="77777777" w:rsidR="005773DB" w:rsidRPr="005773DB" w:rsidRDefault="005773DB" w:rsidP="00F26020">
      <w:pPr>
        <w:spacing w:line="360" w:lineRule="auto"/>
        <w:jc w:val="both"/>
        <w:rPr>
          <w:rFonts w:ascii="Arial" w:hAnsi="Arial"/>
          <w:b/>
          <w:sz w:val="24"/>
        </w:rPr>
      </w:pPr>
    </w:p>
    <w:p w14:paraId="69C4CFD3" w14:textId="3BEC0189" w:rsidR="0015340A" w:rsidRDefault="005773DB" w:rsidP="00F26020">
      <w:pPr>
        <w:spacing w:line="360" w:lineRule="auto"/>
        <w:jc w:val="center"/>
      </w:pPr>
      <w:r>
        <w:rPr>
          <w:rFonts w:ascii="Arial" w:hAnsi="Arial"/>
          <w:sz w:val="24"/>
        </w:rPr>
        <w:t xml:space="preserve">                                                                                          </w:t>
      </w:r>
      <w:r w:rsidR="00EB1B41">
        <w:rPr>
          <w:rFonts w:ascii="Arial" w:hAnsi="Arial"/>
          <w:sz w:val="24"/>
        </w:rPr>
        <w:t>Przewodniczący</w:t>
      </w:r>
      <w:r w:rsidR="00F15B74">
        <w:rPr>
          <w:rFonts w:ascii="Arial" w:hAnsi="Arial"/>
          <w:sz w:val="24"/>
        </w:rPr>
        <w:t xml:space="preserve"> Rady Miejskiej</w:t>
      </w:r>
    </w:p>
    <w:p w14:paraId="3E65CE09" w14:textId="7F307CDE" w:rsidR="005773DB" w:rsidRDefault="00F15B74" w:rsidP="00F15B74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/-/ Sebastian Dukaczewski </w:t>
      </w:r>
    </w:p>
    <w:p w14:paraId="629DF6D3" w14:textId="77777777" w:rsidR="005773DB" w:rsidRDefault="00A433A1" w:rsidP="00F26020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Sporządziła</w:t>
      </w:r>
      <w:r w:rsidR="00EB1B41" w:rsidRPr="005773DB">
        <w:rPr>
          <w:rFonts w:ascii="Arial" w:hAnsi="Arial"/>
          <w:sz w:val="20"/>
          <w:szCs w:val="20"/>
        </w:rPr>
        <w:t>: Ewa  Gumna</w:t>
      </w:r>
    </w:p>
    <w:p w14:paraId="6112E866" w14:textId="77777777" w:rsidR="005773DB" w:rsidRPr="0000636D" w:rsidRDefault="005773DB" w:rsidP="00F260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6D">
        <w:rPr>
          <w:rFonts w:ascii="Times New Roman" w:hAnsi="Times New Roman" w:cs="Times New Roman"/>
          <w:sz w:val="20"/>
          <w:szCs w:val="20"/>
        </w:rPr>
        <w:t>Wyciąg z ustawy z dnia 6 września 2001 r. o dostępie do informacji publicznej</w:t>
      </w:r>
    </w:p>
    <w:p w14:paraId="2D6A728A" w14:textId="77777777" w:rsidR="005773DB" w:rsidRPr="0000636D" w:rsidRDefault="005773DB" w:rsidP="00F260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6D">
        <w:rPr>
          <w:rFonts w:ascii="Times New Roman" w:hAnsi="Times New Roman" w:cs="Times New Roman"/>
          <w:sz w:val="20"/>
          <w:szCs w:val="20"/>
        </w:rPr>
        <w:t>(…)</w:t>
      </w:r>
    </w:p>
    <w:p w14:paraId="67B8D7AB" w14:textId="77777777" w:rsidR="005773DB" w:rsidRPr="0000636D" w:rsidRDefault="005773DB" w:rsidP="00F260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6D">
        <w:rPr>
          <w:rFonts w:ascii="Times New Roman" w:hAnsi="Times New Roman" w:cs="Times New Roman"/>
          <w:sz w:val="20"/>
          <w:szCs w:val="20"/>
        </w:rPr>
        <w:t>Art. 19. Organy, o których mowa w art. 18 ust. 1 i 2, sporządzają i udostępniają protokoły lub stenogramy swoich obrad, chyba że sporządzą i udostępnią materiały audiowizualne lub teleinformatyczne rejestrujące w pełni te obrady.</w:t>
      </w:r>
    </w:p>
    <w:p w14:paraId="3936BC86" w14:textId="77777777" w:rsidR="005773DB" w:rsidRPr="0000636D" w:rsidRDefault="005773DB" w:rsidP="00F260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6D">
        <w:rPr>
          <w:rFonts w:ascii="Times New Roman" w:hAnsi="Times New Roman" w:cs="Times New Roman"/>
          <w:sz w:val="20"/>
          <w:szCs w:val="20"/>
        </w:rPr>
        <w:t>Art. 20. Przepisy art. 18 i 19 stosuje się odpowiednio do pochodzących z powszechnych wyborów kolegialnych organów jednostek pomocniczych jednostek samorządu terytorialnego i ich kolegialnych organów pomocniczych.</w:t>
      </w:r>
    </w:p>
    <w:p w14:paraId="03EB2EC2" w14:textId="77777777" w:rsidR="005773DB" w:rsidRDefault="005773DB" w:rsidP="00F26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706D864A" w14:textId="77777777" w:rsidR="005773DB" w:rsidRPr="005773DB" w:rsidRDefault="005773DB" w:rsidP="00F26020">
      <w:pPr>
        <w:spacing w:line="360" w:lineRule="auto"/>
        <w:jc w:val="both"/>
        <w:rPr>
          <w:sz w:val="20"/>
          <w:szCs w:val="20"/>
        </w:rPr>
      </w:pPr>
      <w:r w:rsidRPr="005D3A64">
        <w:rPr>
          <w:rFonts w:ascii="Times New Roman" w:hAnsi="Times New Roman" w:cs="Times New Roman"/>
          <w:b/>
          <w:sz w:val="24"/>
          <w:szCs w:val="24"/>
        </w:rPr>
        <w:t>Materiał audiowizualny dotyczący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D3A64">
        <w:rPr>
          <w:rFonts w:ascii="Times New Roman" w:hAnsi="Times New Roman" w:cs="Times New Roman"/>
          <w:b/>
          <w:sz w:val="24"/>
          <w:szCs w:val="24"/>
        </w:rPr>
        <w:t>I sesji Rady Miejskiej w Drezdenku został udostępniony pod adresem publikacyjnym:</w:t>
      </w:r>
      <w:r w:rsidRPr="005773DB">
        <w:t xml:space="preserve"> </w:t>
      </w:r>
      <w:hyperlink r:id="rId8" w:history="1">
        <w:r w:rsidRPr="00540EA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https://drezdenko.esesja.pl/transmisja/57062/vii-sesja-rady-miejskiej-w-dniu-13-wrze%C5%9Bnia-2024-r-ze-wzgl%C4%99du-na-problem-techniczny-brak-wizji-i-dzwi%C4%99ku.htm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. Niestety </w:t>
      </w:r>
      <w:r w:rsidR="0072425D">
        <w:rPr>
          <w:rFonts w:ascii="Times New Roman" w:hAnsi="Times New Roman" w:cs="Times New Roman"/>
          <w:b/>
          <w:sz w:val="24"/>
          <w:szCs w:val="24"/>
        </w:rPr>
        <w:t>z powodu usterki technicznej obr</w:t>
      </w:r>
      <w:r w:rsidR="009A20AF">
        <w:rPr>
          <w:rFonts w:ascii="Times New Roman" w:hAnsi="Times New Roman" w:cs="Times New Roman"/>
          <w:b/>
          <w:sz w:val="24"/>
          <w:szCs w:val="24"/>
        </w:rPr>
        <w:t>az oraz dźwięk nie jest widoczny i słyszalny.</w:t>
      </w:r>
    </w:p>
    <w:sectPr w:rsidR="005773DB" w:rsidRPr="005773DB"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A02B" w14:textId="77777777" w:rsidR="00E90C46" w:rsidRDefault="00E90C46">
      <w:pPr>
        <w:spacing w:after="0" w:line="240" w:lineRule="auto"/>
      </w:pPr>
      <w:r>
        <w:separator/>
      </w:r>
    </w:p>
  </w:endnote>
  <w:endnote w:type="continuationSeparator" w:id="0">
    <w:p w14:paraId="75E7CF80" w14:textId="77777777" w:rsidR="00E90C46" w:rsidRDefault="00E9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9140001"/>
      <w:docPartObj>
        <w:docPartGallery w:val="Page Numbers (Bottom of Page)"/>
        <w:docPartUnique/>
      </w:docPartObj>
    </w:sdtPr>
    <w:sdtContent>
      <w:p w14:paraId="5527FBAB" w14:textId="77777777" w:rsidR="00102754" w:rsidRDefault="00102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CB">
          <w:rPr>
            <w:noProof/>
          </w:rPr>
          <w:t>5</w:t>
        </w:r>
        <w:r>
          <w:fldChar w:fldCharType="end"/>
        </w:r>
      </w:p>
    </w:sdtContent>
  </w:sdt>
  <w:p w14:paraId="79EEAF8D" w14:textId="77777777" w:rsidR="00102754" w:rsidRDefault="0010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1078" w14:textId="77777777" w:rsidR="00E90C46" w:rsidRDefault="00E90C46">
      <w:pPr>
        <w:spacing w:after="0" w:line="240" w:lineRule="auto"/>
      </w:pPr>
      <w:r>
        <w:separator/>
      </w:r>
    </w:p>
  </w:footnote>
  <w:footnote w:type="continuationSeparator" w:id="0">
    <w:p w14:paraId="38EE6E4F" w14:textId="77777777" w:rsidR="00E90C46" w:rsidRDefault="00E9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63A"/>
    <w:multiLevelType w:val="singleLevel"/>
    <w:tmpl w:val="3AD4632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A41781A"/>
    <w:multiLevelType w:val="singleLevel"/>
    <w:tmpl w:val="8E86526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C5D63D4"/>
    <w:multiLevelType w:val="singleLevel"/>
    <w:tmpl w:val="FD36AF2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DAC7D12"/>
    <w:multiLevelType w:val="singleLevel"/>
    <w:tmpl w:val="FCB0B4B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E011446"/>
    <w:multiLevelType w:val="hybridMultilevel"/>
    <w:tmpl w:val="2620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7BCD"/>
    <w:multiLevelType w:val="singleLevel"/>
    <w:tmpl w:val="626C2B9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8DD0A06"/>
    <w:multiLevelType w:val="singleLevel"/>
    <w:tmpl w:val="6518D63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49F8036A"/>
    <w:multiLevelType w:val="singleLevel"/>
    <w:tmpl w:val="34F8765A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58F86616"/>
    <w:multiLevelType w:val="singleLevel"/>
    <w:tmpl w:val="5324160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5A606D11"/>
    <w:multiLevelType w:val="singleLevel"/>
    <w:tmpl w:val="FAA2ABD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592009575">
    <w:abstractNumId w:val="6"/>
    <w:lvlOverride w:ilvl="0">
      <w:startOverride w:val="1"/>
    </w:lvlOverride>
  </w:num>
  <w:num w:numId="2" w16cid:durableId="290092426">
    <w:abstractNumId w:val="6"/>
    <w:lvlOverride w:ilvl="0">
      <w:startOverride w:val="1"/>
    </w:lvlOverride>
  </w:num>
  <w:num w:numId="3" w16cid:durableId="1079712230">
    <w:abstractNumId w:val="8"/>
    <w:lvlOverride w:ilvl="0">
      <w:startOverride w:val="1"/>
    </w:lvlOverride>
  </w:num>
  <w:num w:numId="4" w16cid:durableId="161339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0A"/>
    <w:rsid w:val="0000636D"/>
    <w:rsid w:val="000E1BD3"/>
    <w:rsid w:val="00102754"/>
    <w:rsid w:val="0015340A"/>
    <w:rsid w:val="00153BE6"/>
    <w:rsid w:val="002D4D12"/>
    <w:rsid w:val="00367280"/>
    <w:rsid w:val="003E58C2"/>
    <w:rsid w:val="003F748D"/>
    <w:rsid w:val="00406682"/>
    <w:rsid w:val="0042128D"/>
    <w:rsid w:val="004E6444"/>
    <w:rsid w:val="005773DB"/>
    <w:rsid w:val="006266BE"/>
    <w:rsid w:val="006309A0"/>
    <w:rsid w:val="006B1D38"/>
    <w:rsid w:val="00713F4A"/>
    <w:rsid w:val="0072425D"/>
    <w:rsid w:val="008231CB"/>
    <w:rsid w:val="00883557"/>
    <w:rsid w:val="008A4990"/>
    <w:rsid w:val="008D72D5"/>
    <w:rsid w:val="00930A30"/>
    <w:rsid w:val="00932937"/>
    <w:rsid w:val="009A20AF"/>
    <w:rsid w:val="00A34A91"/>
    <w:rsid w:val="00A433A1"/>
    <w:rsid w:val="00A44E71"/>
    <w:rsid w:val="00A563FB"/>
    <w:rsid w:val="00A84A3E"/>
    <w:rsid w:val="00B5371D"/>
    <w:rsid w:val="00B5583B"/>
    <w:rsid w:val="00B6049B"/>
    <w:rsid w:val="00B81BD5"/>
    <w:rsid w:val="00BC0D25"/>
    <w:rsid w:val="00C850BB"/>
    <w:rsid w:val="00D14BE9"/>
    <w:rsid w:val="00E90C46"/>
    <w:rsid w:val="00EB1B41"/>
    <w:rsid w:val="00F15B74"/>
    <w:rsid w:val="00F26020"/>
    <w:rsid w:val="00F4771F"/>
    <w:rsid w:val="00F9636B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15C8"/>
  <w15:docId w15:val="{CBDB158C-C617-490C-8F33-A4AE9DC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754"/>
  </w:style>
  <w:style w:type="paragraph" w:styleId="Stopka">
    <w:name w:val="footer"/>
    <w:basedOn w:val="Normalny"/>
    <w:link w:val="StopkaZnak"/>
    <w:uiPriority w:val="99"/>
    <w:unhideWhenUsed/>
    <w:rsid w:val="0010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754"/>
  </w:style>
  <w:style w:type="character" w:styleId="Hipercze">
    <w:name w:val="Hyperlink"/>
    <w:basedOn w:val="Domylnaczcionkaakapitu"/>
    <w:uiPriority w:val="99"/>
    <w:unhideWhenUsed/>
    <w:rsid w:val="005773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zdenko.esesja.pl/transmisja/57062/vii-sesja-rady-miejskiej-w-dniu-13-wrze%C5%9Bnia-2024-r-ze-wzgl%C4%99du-na-problem-techniczny-brak-wizji-i-dzwi%C4%99k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48BD-8D53-49CB-8527-B30E3072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Gumna</dc:creator>
  <cp:lastModifiedBy>Ewa Gumna</cp:lastModifiedBy>
  <cp:revision>10</cp:revision>
  <cp:lastPrinted>2024-10-28T12:26:00Z</cp:lastPrinted>
  <dcterms:created xsi:type="dcterms:W3CDTF">2024-09-23T07:33:00Z</dcterms:created>
  <dcterms:modified xsi:type="dcterms:W3CDTF">2024-10-28T13:50:00Z</dcterms:modified>
</cp:coreProperties>
</file>